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A397">
      <w:pPr>
        <w:spacing w:line="500" w:lineRule="atLeas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杂志征订单</w:t>
      </w:r>
    </w:p>
    <w:tbl>
      <w:tblPr>
        <w:tblStyle w:val="3"/>
        <w:tblW w:w="8666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156"/>
        <w:gridCol w:w="1387"/>
        <w:gridCol w:w="1372"/>
        <w:gridCol w:w="1533"/>
      </w:tblGrid>
      <w:tr w14:paraId="03B8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2218" w:type="dxa"/>
            <w:vAlign w:val="center"/>
          </w:tcPr>
          <w:p w14:paraId="2181457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订阅单位全称</w:t>
            </w:r>
          </w:p>
        </w:tc>
        <w:tc>
          <w:tcPr>
            <w:tcW w:w="6448" w:type="dxa"/>
            <w:gridSpan w:val="4"/>
            <w:vAlign w:val="center"/>
          </w:tcPr>
          <w:p w14:paraId="3F132654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</w:tr>
      <w:tr w14:paraId="6ABE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218" w:type="dxa"/>
            <w:vAlign w:val="center"/>
          </w:tcPr>
          <w:p w14:paraId="730EAB9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纳税人识别号</w:t>
            </w:r>
          </w:p>
        </w:tc>
        <w:tc>
          <w:tcPr>
            <w:tcW w:w="3543" w:type="dxa"/>
            <w:gridSpan w:val="2"/>
            <w:vAlign w:val="center"/>
          </w:tcPr>
          <w:p w14:paraId="63AB59A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35DDE6B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533" w:type="dxa"/>
            <w:vAlign w:val="center"/>
          </w:tcPr>
          <w:p w14:paraId="07CED1E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0DA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218" w:type="dxa"/>
            <w:vAlign w:val="center"/>
          </w:tcPr>
          <w:p w14:paraId="065F2C4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收件人姓名、电话、通讯地址</w:t>
            </w:r>
          </w:p>
        </w:tc>
        <w:tc>
          <w:tcPr>
            <w:tcW w:w="6448" w:type="dxa"/>
            <w:gridSpan w:val="4"/>
            <w:vAlign w:val="center"/>
          </w:tcPr>
          <w:p w14:paraId="49C78862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CDF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2218" w:type="dxa"/>
            <w:vAlign w:val="center"/>
          </w:tcPr>
          <w:p w14:paraId="261C0AF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  <w:p w14:paraId="6583DCB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(用于后期联系支付征订款等事宜)</w:t>
            </w:r>
          </w:p>
        </w:tc>
        <w:tc>
          <w:tcPr>
            <w:tcW w:w="2156" w:type="dxa"/>
            <w:vAlign w:val="center"/>
          </w:tcPr>
          <w:p w14:paraId="4FB0100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0A693CD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vAlign w:val="center"/>
          </w:tcPr>
          <w:p w14:paraId="2D1AD3B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89C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218" w:type="dxa"/>
            <w:vAlign w:val="center"/>
          </w:tcPr>
          <w:p w14:paraId="6032160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6448" w:type="dxa"/>
            <w:gridSpan w:val="4"/>
            <w:vAlign w:val="center"/>
          </w:tcPr>
          <w:p w14:paraId="335B847F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708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218" w:type="dxa"/>
            <w:vAlign w:val="center"/>
          </w:tcPr>
          <w:p w14:paraId="0346620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杂志名称</w:t>
            </w:r>
          </w:p>
        </w:tc>
        <w:tc>
          <w:tcPr>
            <w:tcW w:w="2156" w:type="dxa"/>
            <w:vAlign w:val="center"/>
          </w:tcPr>
          <w:p w14:paraId="1B143758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征订数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量</w:t>
            </w:r>
          </w:p>
        </w:tc>
        <w:tc>
          <w:tcPr>
            <w:tcW w:w="1387" w:type="dxa"/>
            <w:vAlign w:val="center"/>
          </w:tcPr>
          <w:p w14:paraId="09EF7F9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单价</w:t>
            </w:r>
          </w:p>
        </w:tc>
        <w:tc>
          <w:tcPr>
            <w:tcW w:w="2905" w:type="dxa"/>
            <w:gridSpan w:val="2"/>
            <w:vAlign w:val="center"/>
          </w:tcPr>
          <w:p w14:paraId="14129B54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总金额</w:t>
            </w:r>
          </w:p>
        </w:tc>
      </w:tr>
      <w:tr w14:paraId="62F8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218" w:type="dxa"/>
            <w:vAlign w:val="center"/>
          </w:tcPr>
          <w:p w14:paraId="4D3919E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</w:rPr>
              <w:t>《粮食问题研究》</w:t>
            </w:r>
          </w:p>
        </w:tc>
        <w:tc>
          <w:tcPr>
            <w:tcW w:w="2156" w:type="dxa"/>
            <w:vAlign w:val="center"/>
          </w:tcPr>
          <w:p w14:paraId="4302D23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3AA602A5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8元/期</w:t>
            </w:r>
          </w:p>
        </w:tc>
        <w:tc>
          <w:tcPr>
            <w:tcW w:w="2905" w:type="dxa"/>
            <w:gridSpan w:val="2"/>
            <w:vAlign w:val="center"/>
          </w:tcPr>
          <w:p w14:paraId="6A42D250"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B27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218" w:type="dxa"/>
            <w:vAlign w:val="center"/>
          </w:tcPr>
          <w:p w14:paraId="020C9504">
            <w:pPr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lang w:val="en-US" w:eastAsia="zh-CN"/>
              </w:rPr>
              <w:t>《西部粮油信息》</w:t>
            </w:r>
          </w:p>
        </w:tc>
        <w:tc>
          <w:tcPr>
            <w:tcW w:w="2156" w:type="dxa"/>
            <w:vAlign w:val="center"/>
          </w:tcPr>
          <w:p w14:paraId="79A6DB8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5876B4D7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4元/期</w:t>
            </w:r>
          </w:p>
        </w:tc>
        <w:tc>
          <w:tcPr>
            <w:tcW w:w="2905" w:type="dxa"/>
            <w:gridSpan w:val="2"/>
            <w:vAlign w:val="center"/>
          </w:tcPr>
          <w:p w14:paraId="340B932F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73F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218" w:type="dxa"/>
            <w:vAlign w:val="center"/>
          </w:tcPr>
          <w:p w14:paraId="1C072B6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6448" w:type="dxa"/>
            <w:gridSpan w:val="4"/>
            <w:vAlign w:val="center"/>
          </w:tcPr>
          <w:p w14:paraId="4BDD65A1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（如单位不能接收邮政平刷件 请备注）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发票默认为普票，专票请备注。 </w:t>
            </w:r>
          </w:p>
        </w:tc>
      </w:tr>
    </w:tbl>
    <w:p w14:paraId="585B5855">
      <w:pPr>
        <w:spacing w:line="4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</w:t>
      </w:r>
    </w:p>
    <w:p w14:paraId="306707E1"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《粮食问题研究》为双月刊，一年6期，每年单数月底发行。</w:t>
      </w:r>
    </w:p>
    <w:p w14:paraId="4354674A">
      <w:pPr>
        <w:spacing w:line="3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2.《西部粮油信息》为单月刊，一年24期，每年月中和月底发行。</w:t>
      </w:r>
    </w:p>
    <w:p w14:paraId="168D68AD">
      <w:pPr>
        <w:spacing w:line="360" w:lineRule="exact"/>
        <w:rPr>
          <w:rFonts w:ascii="仿宋" w:hAnsi="仿宋" w:eastAsia="仿宋" w:cs="仿宋"/>
          <w:w w:val="9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银行汇款支付信息</w:t>
      </w:r>
    </w:p>
    <w:p w14:paraId="1436915C"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户名：四川粮食问题研究杂志社有限责任公司</w:t>
      </w:r>
    </w:p>
    <w:p w14:paraId="17EF9D6B">
      <w:pPr>
        <w:spacing w:line="360" w:lineRule="exact"/>
        <w:rPr>
          <w:rFonts w:ascii="仿宋" w:hAnsi="仿宋" w:eastAsia="仿宋" w:cs="仿宋"/>
          <w:w w:val="9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开户行：工行成都市春熙路步行街支行</w:t>
      </w:r>
    </w:p>
    <w:p w14:paraId="6C89CBE8"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收款账号：4402208009100341621 </w:t>
      </w:r>
    </w:p>
    <w:p w14:paraId="56BFBAB1">
      <w:pPr>
        <w:spacing w:line="360" w:lineRule="exac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.收款后默认开具电子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普通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发票，将通过邮件发送至经办人邮箱，下载打印即可入账，请确保邮箱填写无误。如需纸质发票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和专票的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请备注。</w:t>
      </w:r>
    </w:p>
    <w:p w14:paraId="0B5DAAE1">
      <w:pPr>
        <w:spacing w:line="360" w:lineRule="exact"/>
        <w:rPr>
          <w:rFonts w:ascii="仿宋" w:hAnsi="仿宋" w:eastAsia="仿宋" w:cs="仿宋"/>
          <w:sz w:val="30"/>
          <w:szCs w:val="30"/>
        </w:rPr>
      </w:pPr>
    </w:p>
    <w:p w14:paraId="581A6AAD">
      <w:pPr>
        <w:spacing w:line="360" w:lineRule="exac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4.联系人信息请填写负责征订杂志工作相关人员，用于后期联系支付征订款等事宜。</w:t>
      </w:r>
    </w:p>
    <w:p w14:paraId="4B7E55F9">
      <w:pPr>
        <w:spacing w:line="360" w:lineRule="exact"/>
        <w:rPr>
          <w:rFonts w:ascii="仿宋" w:hAnsi="仿宋" w:eastAsia="仿宋" w:cs="仿宋"/>
          <w:sz w:val="30"/>
          <w:szCs w:val="30"/>
        </w:rPr>
      </w:pPr>
    </w:p>
    <w:p w14:paraId="000A9ED0">
      <w:pPr>
        <w:spacing w:line="360" w:lineRule="exac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5.订阅后每期杂志默认由邮政平刷寄出。如单位不能接收邮政平刷件，请在备注栏注明，我社将使用其他快递寄出。</w:t>
      </w:r>
    </w:p>
    <w:p w14:paraId="1A68706D">
      <w:pPr>
        <w:spacing w:line="360" w:lineRule="exact"/>
        <w:ind w:firstLine="301" w:firstLineChars="1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如长时间未收到杂志，请及时联系下方联系人进行补发。</w:t>
      </w:r>
    </w:p>
    <w:p w14:paraId="0FE30BB1">
      <w:pPr>
        <w:spacing w:line="360" w:lineRule="exact"/>
        <w:rPr>
          <w:rFonts w:ascii="仿宋" w:hAnsi="仿宋" w:eastAsia="仿宋" w:cs="仿宋"/>
          <w:sz w:val="30"/>
          <w:szCs w:val="30"/>
        </w:rPr>
      </w:pPr>
    </w:p>
    <w:p w14:paraId="76D9927A"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电话：028-86739609</w:t>
      </w:r>
    </w:p>
    <w:p w14:paraId="37F31C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2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468</Words>
  <Characters>543</Characters>
  <Paragraphs>55</Paragraphs>
  <TotalTime>17</TotalTime>
  <ScaleCrop>false</ScaleCrop>
  <LinksUpToDate>false</LinksUpToDate>
  <CharactersWithSpaces>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2022-09-22T07:33:00Z</dcterms:created>
  <dc:creator>杂志社电脑1</dc:creator>
  <cp:lastModifiedBy>美美生活</cp:lastModifiedBy>
  <cp:lastPrinted>2022-10-31T06:59:00Z</cp:lastPrinted>
  <dcterms:modified xsi:type="dcterms:W3CDTF">2025-05-09T09:19:05Z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5A7BE3A634B046B6A0F9E88B6F0D94EA_13</vt:lpwstr>
  </property>
  <property fmtid="{D5CDD505-2E9C-101B-9397-08002B2CF9AE}" pid="4" name="KSOTemplateDocerSaveRecord">
    <vt:lpwstr>eyJoZGlkIjoiMjBmMzkzYmFjOTJhY2E1NmIzZDRmMzMyYzEyZGI2ZjMiLCJ1c2VySWQiOiI2MDg1MjEwMjUifQ==</vt:lpwstr>
  </property>
</Properties>
</file>